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3C1E" w14:textId="3BAEA238" w:rsidR="00F75C81" w:rsidRPr="00FC2520" w:rsidRDefault="00F75C81" w:rsidP="007C20E2">
      <w:pPr>
        <w:pStyle w:val="Default"/>
        <w:spacing w:line="240" w:lineRule="exact"/>
        <w:jc w:val="both"/>
        <w:rPr>
          <w:sz w:val="20"/>
          <w:szCs w:val="20"/>
          <w:lang w:val="es-ES_tradnl"/>
        </w:rPr>
      </w:pPr>
      <w:r w:rsidRPr="00FC2520">
        <w:rPr>
          <w:b/>
          <w:sz w:val="20"/>
          <w:lang w:val="es-ES_tradnl"/>
        </w:rPr>
        <w:t xml:space="preserve">Día Mundial del Correo, 9 de octubre de 2025 </w:t>
      </w:r>
    </w:p>
    <w:p w14:paraId="54A83D44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b/>
          <w:sz w:val="20"/>
        </w:rPr>
      </w:pPr>
    </w:p>
    <w:p w14:paraId="781A3142" w14:textId="647DAF9C" w:rsidR="00F75C81" w:rsidRPr="00FC2520" w:rsidRDefault="00F75C81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 w:cs="Arial"/>
          <w:sz w:val="20"/>
          <w:szCs w:val="20"/>
        </w:rPr>
      </w:pPr>
      <w:r w:rsidRPr="00FC2520">
        <w:rPr>
          <w:rFonts w:ascii="Arial" w:hAnsi="Arial"/>
          <w:b/>
          <w:sz w:val="20"/>
        </w:rPr>
        <w:t xml:space="preserve">Mensaje del </w:t>
      </w:r>
      <w:proofErr w:type="gramStart"/>
      <w:r w:rsidRPr="00FC2520">
        <w:rPr>
          <w:rFonts w:ascii="Arial" w:hAnsi="Arial"/>
          <w:b/>
          <w:sz w:val="20"/>
        </w:rPr>
        <w:t>Director General</w:t>
      </w:r>
      <w:proofErr w:type="gramEnd"/>
      <w:r w:rsidRPr="00FC2520">
        <w:rPr>
          <w:rFonts w:ascii="Arial" w:hAnsi="Arial"/>
          <w:b/>
          <w:sz w:val="20"/>
        </w:rPr>
        <w:t xml:space="preserve"> de la Oficina Internacional de la UPU – </w:t>
      </w:r>
      <w:r w:rsidRPr="00FC2520">
        <w:rPr>
          <w:rStyle w:val="Accentuation"/>
          <w:rFonts w:ascii="Arial" w:hAnsi="Arial"/>
          <w:b/>
          <w:i w:val="0"/>
          <w:sz w:val="20"/>
        </w:rPr>
        <w:t>«#</w:t>
      </w:r>
      <w:proofErr w:type="spellStart"/>
      <w:r w:rsidRPr="00FC2520">
        <w:rPr>
          <w:rStyle w:val="Accentuation"/>
          <w:rFonts w:ascii="Arial" w:hAnsi="Arial"/>
          <w:b/>
          <w:i w:val="0"/>
          <w:sz w:val="20"/>
        </w:rPr>
        <w:t>PostforPeople</w:t>
      </w:r>
      <w:proofErr w:type="spellEnd"/>
      <w:r w:rsidRPr="00FC2520">
        <w:rPr>
          <w:rStyle w:val="Accentuation"/>
          <w:rFonts w:ascii="Arial" w:hAnsi="Arial"/>
          <w:b/>
          <w:i w:val="0"/>
          <w:sz w:val="20"/>
        </w:rPr>
        <w:t>: Servicio local. Alcance mundial»</w:t>
      </w:r>
    </w:p>
    <w:p w14:paraId="108CF11C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sz w:val="20"/>
        </w:rPr>
      </w:pPr>
    </w:p>
    <w:p w14:paraId="749E6A6C" w14:textId="554343CD" w:rsidR="00F75C81" w:rsidRPr="00FC2520" w:rsidRDefault="00F75C81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 w:cs="Arial"/>
          <w:sz w:val="20"/>
          <w:szCs w:val="20"/>
        </w:rPr>
      </w:pPr>
      <w:r w:rsidRPr="00FC2520">
        <w:rPr>
          <w:rFonts w:ascii="Arial" w:hAnsi="Arial"/>
          <w:sz w:val="20"/>
        </w:rPr>
        <w:t>En este Día Mundial del Correo, celebramos el papel fundamental que desempeña el sector postal como nexo vital entre las comunidades, al proporcionar servicios esenciales a todas las personas, en todo el mundo.</w:t>
      </w:r>
    </w:p>
    <w:p w14:paraId="4C02D151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sz w:val="20"/>
        </w:rPr>
      </w:pPr>
    </w:p>
    <w:p w14:paraId="7C65ABD0" w14:textId="0A0A664A" w:rsidR="00F75C81" w:rsidRPr="00FC2520" w:rsidRDefault="00F75C81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 w:cs="Arial"/>
          <w:sz w:val="20"/>
          <w:szCs w:val="20"/>
        </w:rPr>
      </w:pPr>
      <w:r w:rsidRPr="00FC2520">
        <w:rPr>
          <w:rFonts w:ascii="Arial" w:hAnsi="Arial"/>
          <w:sz w:val="20"/>
        </w:rPr>
        <w:t>La red postal es una de las infraestructuras de servicios más extensas y con mayor alcance a nivel mundial. Con más de 600 000 oficinas de Correos, proporciona a las comunidades de todo el mundo servicios de comunicación, comerciales, financieros y sociales de manera fiable. Desde las áreas más remotas hasta las ciudades más dinámicas, la red postal es un puente que conecta a las personas con el resto del mundo.</w:t>
      </w:r>
    </w:p>
    <w:p w14:paraId="58957762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sz w:val="20"/>
        </w:rPr>
      </w:pPr>
    </w:p>
    <w:p w14:paraId="637D510F" w14:textId="2324DF41" w:rsidR="00F75C81" w:rsidRPr="00FC2520" w:rsidRDefault="00F75C81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 w:cs="Arial"/>
          <w:sz w:val="20"/>
          <w:szCs w:val="20"/>
        </w:rPr>
      </w:pPr>
      <w:r w:rsidRPr="00FC2520">
        <w:rPr>
          <w:rFonts w:ascii="Arial" w:hAnsi="Arial"/>
          <w:sz w:val="20"/>
        </w:rPr>
        <w:t xml:space="preserve">La Estrategia de la UPU recientemente adoptada se ajusta perfectamente al lema de este año: </w:t>
      </w:r>
      <w:r w:rsidR="00FC2520">
        <w:rPr>
          <w:rFonts w:ascii="Arial" w:hAnsi="Arial"/>
          <w:sz w:val="20"/>
        </w:rPr>
        <w:t>«</w:t>
      </w:r>
      <w:r w:rsidRPr="00FC2520">
        <w:rPr>
          <w:rFonts w:ascii="Arial" w:hAnsi="Arial"/>
          <w:sz w:val="20"/>
        </w:rPr>
        <w:t>#</w:t>
      </w:r>
      <w:proofErr w:type="spellStart"/>
      <w:r w:rsidRPr="00FC2520">
        <w:rPr>
          <w:rFonts w:ascii="Arial" w:hAnsi="Arial"/>
          <w:sz w:val="20"/>
        </w:rPr>
        <w:t>PostforPeople</w:t>
      </w:r>
      <w:proofErr w:type="spellEnd"/>
      <w:r w:rsidRPr="00FC2520">
        <w:rPr>
          <w:rFonts w:ascii="Arial" w:hAnsi="Arial"/>
          <w:i/>
          <w:iCs/>
          <w:sz w:val="20"/>
        </w:rPr>
        <w:t>:</w:t>
      </w:r>
      <w:r w:rsidRPr="00FC2520">
        <w:rPr>
          <w:rStyle w:val="Accentuation"/>
          <w:rFonts w:ascii="Arial" w:hAnsi="Arial"/>
          <w:i w:val="0"/>
          <w:iCs w:val="0"/>
          <w:sz w:val="20"/>
        </w:rPr>
        <w:t xml:space="preserve"> Servicio local. Alcance mundial</w:t>
      </w:r>
      <w:r w:rsidR="00FC2520">
        <w:rPr>
          <w:rStyle w:val="Accentuation"/>
          <w:rFonts w:ascii="Arial" w:hAnsi="Arial"/>
          <w:i w:val="0"/>
          <w:iCs w:val="0"/>
          <w:sz w:val="20"/>
        </w:rPr>
        <w:t>»</w:t>
      </w:r>
      <w:r w:rsidRPr="00FC2520">
        <w:rPr>
          <w:rStyle w:val="Accentuation"/>
          <w:rFonts w:ascii="Arial" w:hAnsi="Arial"/>
          <w:i w:val="0"/>
          <w:sz w:val="20"/>
        </w:rPr>
        <w:t>.</w:t>
      </w:r>
      <w:r w:rsidRPr="00FC2520">
        <w:rPr>
          <w:rFonts w:ascii="Arial" w:hAnsi="Arial"/>
          <w:sz w:val="20"/>
        </w:rPr>
        <w:t xml:space="preserve"> </w:t>
      </w:r>
      <w:r w:rsidRPr="00FC2520">
        <w:rPr>
          <w:rStyle w:val="Accentuation"/>
          <w:rFonts w:ascii="Arial" w:hAnsi="Arial"/>
          <w:i w:val="0"/>
          <w:sz w:val="20"/>
        </w:rPr>
        <w:t>Concibe a la UPU como una fuerza impulsora en la construcción de una sociedad interconectada, inclusiva y sostenible, que cuenta con el respaldo de una red postal innovadora e integrada, capaz de prestar servicios modernos y de alta calidad a personas de todo el mundo.</w:t>
      </w:r>
    </w:p>
    <w:p w14:paraId="3E24E11F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sz w:val="20"/>
        </w:rPr>
      </w:pPr>
    </w:p>
    <w:p w14:paraId="599B8816" w14:textId="7911E255" w:rsidR="00F75C81" w:rsidRPr="00FC2520" w:rsidRDefault="00F75C81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 w:cs="Arial"/>
          <w:sz w:val="20"/>
          <w:szCs w:val="20"/>
        </w:rPr>
      </w:pPr>
      <w:r w:rsidRPr="00FC2520">
        <w:rPr>
          <w:rFonts w:ascii="Arial" w:hAnsi="Arial"/>
          <w:sz w:val="20"/>
        </w:rPr>
        <w:t>Con el lema de este año, también queremos rendir homenaje a las mujeres y los hombres que hacen posible este extraordinario servicio universal: los 4,6 millones de trabajadores postales de los 192 Países miembros, cuya dedicación permite que la red postal siga prestando servicio a miles de millones de personas cada día.</w:t>
      </w:r>
      <w:r w:rsidRPr="00FC2520">
        <w:rPr>
          <w:rStyle w:val="Accentuation"/>
          <w:rFonts w:ascii="Arial" w:hAnsi="Arial"/>
          <w:i w:val="0"/>
          <w:sz w:val="20"/>
        </w:rPr>
        <w:t xml:space="preserve"> Damos las gracias a todos los trabajadores que innovan en las oficinas centrales, a los que procesan millones de encomiendas en los centros de clasificación y a los que distribuyen los envíos a pie, en bicicleta o en vehículos motorizados todos los días de la semana.</w:t>
      </w:r>
    </w:p>
    <w:p w14:paraId="6E153A94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Fonts w:ascii="Arial" w:hAnsi="Arial"/>
          <w:sz w:val="20"/>
        </w:rPr>
      </w:pPr>
    </w:p>
    <w:p w14:paraId="04A9C237" w14:textId="27DD410C" w:rsidR="005B6A61" w:rsidRPr="00FC2520" w:rsidRDefault="000C3F3F" w:rsidP="007C20E2">
      <w:pPr>
        <w:pStyle w:val="NormalWeb"/>
        <w:spacing w:before="0" w:beforeAutospacing="0" w:after="0" w:afterAutospacing="0" w:line="240" w:lineRule="exact"/>
        <w:jc w:val="both"/>
        <w:rPr>
          <w:rStyle w:val="Accentuation"/>
          <w:rFonts w:ascii="Arial" w:hAnsi="Arial" w:cs="Arial"/>
          <w:i w:val="0"/>
          <w:iCs w:val="0"/>
          <w:sz w:val="20"/>
          <w:szCs w:val="20"/>
        </w:rPr>
      </w:pPr>
      <w:r w:rsidRPr="00FC2520">
        <w:rPr>
          <w:rFonts w:ascii="Arial" w:hAnsi="Arial"/>
          <w:sz w:val="20"/>
        </w:rPr>
        <w:t>En este Día Mundial del Correo, los invito a todos a trabajar juntos para garantizar que el Correo siga ofreciendo servicios de calidad a todos, en todas partes, conectando a las comunidades locales con el mundo.</w:t>
      </w:r>
      <w:r w:rsidRPr="00FC2520">
        <w:rPr>
          <w:rStyle w:val="Accentuation"/>
          <w:rFonts w:ascii="Arial" w:hAnsi="Arial"/>
          <w:i w:val="0"/>
          <w:sz w:val="20"/>
        </w:rPr>
        <w:t xml:space="preserve"> Unámonos para hacer que la red postal sea más accesible, más confiable y más inclusiva que nunca.</w:t>
      </w:r>
    </w:p>
    <w:p w14:paraId="0F8E6592" w14:textId="77777777" w:rsidR="007C20E2" w:rsidRDefault="007C20E2" w:rsidP="007C20E2">
      <w:pPr>
        <w:pStyle w:val="NormalWeb"/>
        <w:spacing w:before="0" w:beforeAutospacing="0" w:after="0" w:afterAutospacing="0" w:line="240" w:lineRule="exact"/>
        <w:jc w:val="both"/>
        <w:rPr>
          <w:rStyle w:val="Accentuation"/>
          <w:rFonts w:ascii="Arial" w:hAnsi="Arial"/>
          <w:i w:val="0"/>
          <w:sz w:val="20"/>
        </w:rPr>
      </w:pPr>
    </w:p>
    <w:p w14:paraId="2DF6A1CB" w14:textId="3F753C12" w:rsidR="000C3F3F" w:rsidRPr="00FC2520" w:rsidRDefault="005B6A61" w:rsidP="007C20E2">
      <w:pPr>
        <w:pStyle w:val="NormalWeb"/>
        <w:spacing w:before="0" w:beforeAutospacing="0" w:after="0" w:afterAutospacing="0" w:line="240" w:lineRule="exact"/>
        <w:jc w:val="both"/>
        <w:rPr>
          <w:rStyle w:val="Accentuation"/>
          <w:rFonts w:ascii="Arial" w:hAnsi="Arial" w:cs="Arial"/>
          <w:i w:val="0"/>
          <w:iCs w:val="0"/>
          <w:sz w:val="20"/>
          <w:szCs w:val="20"/>
        </w:rPr>
      </w:pPr>
      <w:r w:rsidRPr="00FC2520">
        <w:rPr>
          <w:rStyle w:val="Accentuation"/>
          <w:rFonts w:ascii="Arial" w:hAnsi="Arial"/>
          <w:i w:val="0"/>
          <w:sz w:val="20"/>
        </w:rPr>
        <w:t xml:space="preserve">¡Feliz Día Mundial del Correo! </w:t>
      </w:r>
    </w:p>
    <w:p w14:paraId="1FECA92B" w14:textId="0CA5F57D" w:rsidR="00D60ED8" w:rsidRPr="007C20E2" w:rsidRDefault="00D60ED8" w:rsidP="007C20E2">
      <w:pPr>
        <w:spacing w:after="0" w:line="240" w:lineRule="exact"/>
        <w:jc w:val="both"/>
      </w:pPr>
    </w:p>
    <w:sectPr w:rsidR="00D60ED8" w:rsidRPr="007C2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F3F"/>
    <w:rsid w:val="000C3F3F"/>
    <w:rsid w:val="001B0CA2"/>
    <w:rsid w:val="001F2D54"/>
    <w:rsid w:val="00235554"/>
    <w:rsid w:val="0023750E"/>
    <w:rsid w:val="00261095"/>
    <w:rsid w:val="003C0BC8"/>
    <w:rsid w:val="004E3CAD"/>
    <w:rsid w:val="005B6A61"/>
    <w:rsid w:val="00605732"/>
    <w:rsid w:val="00664772"/>
    <w:rsid w:val="00722857"/>
    <w:rsid w:val="0076461C"/>
    <w:rsid w:val="007A5F8D"/>
    <w:rsid w:val="007C20E2"/>
    <w:rsid w:val="00804BA1"/>
    <w:rsid w:val="008E6DC4"/>
    <w:rsid w:val="00B110A2"/>
    <w:rsid w:val="00D43E23"/>
    <w:rsid w:val="00D60ED8"/>
    <w:rsid w:val="00E2075E"/>
    <w:rsid w:val="00EC0154"/>
    <w:rsid w:val="00F75C81"/>
    <w:rsid w:val="00FC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0A09"/>
  <w15:chartTrackingRefBased/>
  <w15:docId w15:val="{EAE244ED-6792-4C97-8D36-09D97342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3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C3F3F"/>
    <w:rPr>
      <w:i/>
      <w:iCs/>
    </w:rPr>
  </w:style>
  <w:style w:type="paragraph" w:customStyle="1" w:styleId="Default">
    <w:name w:val="Default"/>
    <w:rsid w:val="00F75C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45FFAC-7439-4369-956A-745AF1326123}">
  <ds:schemaRefs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45bc4347-1e49-4f11-a2de-cdc8b123645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451A88F-307E-44F6-A86D-4922C325A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bc4347-1e49-4f11-a2de-cdc8b1236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978F2-92CC-41D7-B0E2-E2B274DAEF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BRUGIER yana</dc:creator>
  <cp:keywords/>
  <dc:description/>
  <cp:lastModifiedBy>HAYASHI makiko</cp:lastModifiedBy>
  <cp:revision>2</cp:revision>
  <dcterms:created xsi:type="dcterms:W3CDTF">2025-10-06T07:15:00Z</dcterms:created>
  <dcterms:modified xsi:type="dcterms:W3CDTF">2025-10-06T07:15:00Z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